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E50" w:rsidRPr="002C2E7F" w:rsidRDefault="001E1E50" w:rsidP="0078754E">
      <w:pPr>
        <w:rPr>
          <w:sz w:val="20"/>
          <w:szCs w:val="20"/>
        </w:rPr>
      </w:pPr>
    </w:p>
    <w:p w:rsidR="001E1E50" w:rsidRPr="002C2E7F" w:rsidRDefault="001E1E50" w:rsidP="002C2E7F">
      <w:pPr>
        <w:tabs>
          <w:tab w:val="left" w:pos="900"/>
        </w:tabs>
        <w:ind w:left="2124" w:firstLine="708"/>
        <w:rPr>
          <w:sz w:val="20"/>
          <w:szCs w:val="20"/>
        </w:rPr>
      </w:pPr>
    </w:p>
    <w:p w:rsidR="001E1E50" w:rsidRPr="002C2E7F" w:rsidRDefault="0056336A" w:rsidP="002C2E7F">
      <w:pPr>
        <w:tabs>
          <w:tab w:val="left" w:pos="900"/>
        </w:tabs>
        <w:ind w:left="2124" w:firstLine="708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52.5pt">
            <v:imagedata r:id="rId5" o:title=""/>
          </v:shape>
        </w:pict>
      </w:r>
    </w:p>
    <w:p w:rsidR="001E1E50" w:rsidRPr="002C2E7F" w:rsidRDefault="001E1E50" w:rsidP="002C2E7F">
      <w:pPr>
        <w:tabs>
          <w:tab w:val="left" w:pos="900"/>
        </w:tabs>
        <w:ind w:left="2124" w:firstLine="708"/>
        <w:rPr>
          <w:sz w:val="20"/>
          <w:szCs w:val="20"/>
        </w:rPr>
      </w:pPr>
    </w:p>
    <w:p w:rsidR="001E1E50" w:rsidRPr="002C2E7F" w:rsidRDefault="001E1E50" w:rsidP="002C2E7F">
      <w:pPr>
        <w:widowControl w:val="0"/>
        <w:tabs>
          <w:tab w:val="left" w:pos="900"/>
          <w:tab w:val="left" w:pos="3731"/>
        </w:tabs>
        <w:autoSpaceDE w:val="0"/>
        <w:autoSpaceDN w:val="0"/>
        <w:adjustRightInd w:val="0"/>
        <w:rPr>
          <w:b/>
          <w:bCs/>
          <w:sz w:val="20"/>
          <w:szCs w:val="20"/>
        </w:rPr>
      </w:pPr>
      <w:r w:rsidRPr="002C2E7F">
        <w:rPr>
          <w:b/>
          <w:bCs/>
          <w:sz w:val="20"/>
          <w:szCs w:val="20"/>
        </w:rPr>
        <w:t>VENDA ELASTICA</w:t>
      </w:r>
    </w:p>
    <w:p w:rsidR="001E1E50" w:rsidRPr="002C2E7F" w:rsidRDefault="001E1E50" w:rsidP="0078754E">
      <w:pPr>
        <w:rPr>
          <w:sz w:val="20"/>
          <w:szCs w:val="20"/>
        </w:rPr>
      </w:pPr>
    </w:p>
    <w:p w:rsidR="001E1E50" w:rsidRPr="002C2E7F" w:rsidRDefault="001E1E50" w:rsidP="0078754E">
      <w:pPr>
        <w:rPr>
          <w:sz w:val="20"/>
          <w:szCs w:val="20"/>
        </w:rPr>
      </w:pPr>
    </w:p>
    <w:p w:rsidR="001E1E50" w:rsidRPr="002C2E7F" w:rsidRDefault="001E1E50" w:rsidP="002C2E7F">
      <w:pPr>
        <w:tabs>
          <w:tab w:val="left" w:pos="3525"/>
          <w:tab w:val="left" w:pos="7380"/>
        </w:tabs>
        <w:jc w:val="both"/>
        <w:rPr>
          <w:b/>
          <w:sz w:val="20"/>
          <w:szCs w:val="20"/>
        </w:rPr>
      </w:pPr>
      <w:r w:rsidRPr="002C2E7F">
        <w:rPr>
          <w:b/>
          <w:sz w:val="20"/>
          <w:szCs w:val="20"/>
        </w:rPr>
        <w:t>Descripción</w:t>
      </w:r>
      <w:r>
        <w:rPr>
          <w:b/>
          <w:sz w:val="20"/>
          <w:szCs w:val="20"/>
        </w:rPr>
        <w:t xml:space="preserve">: </w:t>
      </w:r>
      <w:r w:rsidRPr="002C2E7F">
        <w:rPr>
          <w:sz w:val="20"/>
          <w:szCs w:val="20"/>
        </w:rPr>
        <w:t>Fibras sintéticas de alta resistencia a la tracción para ser incluidas en la aplicación de impermeabilizantes acrílicos en los sectores en lo que los movimientos del sustrato lo requieren.</w:t>
      </w:r>
    </w:p>
    <w:p w:rsidR="001E1E50" w:rsidRPr="002C2E7F" w:rsidRDefault="001E1E50" w:rsidP="002C2E7F">
      <w:pPr>
        <w:tabs>
          <w:tab w:val="left" w:pos="3525"/>
          <w:tab w:val="left" w:pos="7380"/>
        </w:tabs>
        <w:jc w:val="both"/>
        <w:rPr>
          <w:sz w:val="20"/>
          <w:szCs w:val="20"/>
        </w:rPr>
      </w:pPr>
    </w:p>
    <w:p w:rsidR="001E1E50" w:rsidRPr="002C2E7F" w:rsidRDefault="001E1E50" w:rsidP="002C2E7F">
      <w:pPr>
        <w:tabs>
          <w:tab w:val="left" w:pos="3525"/>
          <w:tab w:val="left" w:pos="7380"/>
        </w:tabs>
        <w:jc w:val="both"/>
        <w:rPr>
          <w:b/>
          <w:sz w:val="20"/>
          <w:szCs w:val="20"/>
        </w:rPr>
      </w:pPr>
      <w:r w:rsidRPr="002C2E7F">
        <w:rPr>
          <w:b/>
          <w:sz w:val="20"/>
          <w:szCs w:val="20"/>
        </w:rPr>
        <w:t>Usos</w:t>
      </w:r>
      <w:r>
        <w:rPr>
          <w:b/>
          <w:sz w:val="20"/>
          <w:szCs w:val="20"/>
        </w:rPr>
        <w:t xml:space="preserve">: </w:t>
      </w:r>
      <w:r w:rsidRPr="002C2E7F">
        <w:rPr>
          <w:sz w:val="20"/>
          <w:szCs w:val="20"/>
        </w:rPr>
        <w:t xml:space="preserve">Para ser utilizadas en juntas de dilatación, grietas, </w:t>
      </w:r>
      <w:proofErr w:type="spellStart"/>
      <w:r w:rsidRPr="002C2E7F">
        <w:rPr>
          <w:sz w:val="20"/>
          <w:szCs w:val="20"/>
        </w:rPr>
        <w:t>babetas</w:t>
      </w:r>
      <w:proofErr w:type="spellEnd"/>
      <w:r w:rsidRPr="002C2E7F">
        <w:rPr>
          <w:sz w:val="20"/>
          <w:szCs w:val="20"/>
        </w:rPr>
        <w:t>, etc., en conjunción con impermeabilizantes acrílicos: techados, selladores, etc. Se recomienda para juntas de gran porte en las que las contracciones y dilataciones hagan insuficiente el uso exclusivo de selladores.</w:t>
      </w:r>
    </w:p>
    <w:p w:rsidR="001E1E50" w:rsidRPr="002C2E7F" w:rsidRDefault="001E1E50" w:rsidP="002C2E7F">
      <w:pPr>
        <w:tabs>
          <w:tab w:val="left" w:pos="3525"/>
          <w:tab w:val="left" w:pos="7380"/>
        </w:tabs>
        <w:jc w:val="both"/>
        <w:rPr>
          <w:sz w:val="20"/>
          <w:szCs w:val="20"/>
        </w:rPr>
      </w:pPr>
    </w:p>
    <w:p w:rsidR="001E1E50" w:rsidRPr="002C2E7F" w:rsidRDefault="001E1E50" w:rsidP="002C2E7F">
      <w:pPr>
        <w:tabs>
          <w:tab w:val="left" w:pos="3525"/>
          <w:tab w:val="left" w:pos="7380"/>
        </w:tabs>
        <w:jc w:val="both"/>
        <w:rPr>
          <w:b/>
          <w:sz w:val="20"/>
          <w:szCs w:val="20"/>
        </w:rPr>
      </w:pPr>
      <w:r w:rsidRPr="002C2E7F">
        <w:rPr>
          <w:b/>
          <w:sz w:val="20"/>
          <w:szCs w:val="20"/>
        </w:rPr>
        <w:t>Aplicación</w:t>
      </w:r>
      <w:r>
        <w:rPr>
          <w:b/>
          <w:sz w:val="20"/>
          <w:szCs w:val="20"/>
        </w:rPr>
        <w:t xml:space="preserve">: </w:t>
      </w:r>
      <w:r w:rsidRPr="002C2E7F">
        <w:rPr>
          <w:sz w:val="20"/>
          <w:szCs w:val="20"/>
        </w:rPr>
        <w:t>Una primera mano del impermeabilizante acrílico sobre la junta considerando el ancho de la venda y a continuación, sin esperar que seque, extender la venda elástica sobre el impermeabilizante aplicado. Nivelar con pincel sobre la venda y aplicar una segunda mano hasta que cubra muy bien.</w:t>
      </w:r>
    </w:p>
    <w:p w:rsidR="001E1E50" w:rsidRPr="002C2E7F" w:rsidRDefault="001E1E50" w:rsidP="002C2E7F">
      <w:pPr>
        <w:tabs>
          <w:tab w:val="left" w:pos="3525"/>
          <w:tab w:val="left" w:pos="7380"/>
        </w:tabs>
        <w:jc w:val="both"/>
        <w:rPr>
          <w:sz w:val="20"/>
          <w:szCs w:val="20"/>
        </w:rPr>
      </w:pPr>
    </w:p>
    <w:p w:rsidR="001E1E50" w:rsidRDefault="001E1E50" w:rsidP="002C2E7F">
      <w:pPr>
        <w:tabs>
          <w:tab w:val="left" w:pos="3525"/>
          <w:tab w:val="left" w:pos="7380"/>
        </w:tabs>
        <w:jc w:val="both"/>
        <w:rPr>
          <w:sz w:val="20"/>
          <w:szCs w:val="20"/>
          <w:lang w:val="pt-BR"/>
        </w:rPr>
      </w:pPr>
      <w:r w:rsidRPr="002C2E7F">
        <w:rPr>
          <w:b/>
          <w:sz w:val="20"/>
          <w:szCs w:val="20"/>
          <w:lang w:val="pt-BR"/>
        </w:rPr>
        <w:t>Sistema a utilizar</w:t>
      </w:r>
      <w:r>
        <w:rPr>
          <w:b/>
          <w:sz w:val="20"/>
          <w:szCs w:val="20"/>
          <w:lang w:val="pt-BR"/>
        </w:rPr>
        <w:t xml:space="preserve">: </w:t>
      </w:r>
      <w:r w:rsidRPr="002C2E7F">
        <w:rPr>
          <w:sz w:val="20"/>
          <w:szCs w:val="20"/>
          <w:lang w:val="pt-BR"/>
        </w:rPr>
        <w:t>Pincel o pinceleta</w:t>
      </w:r>
      <w:bookmarkStart w:id="0" w:name="_GoBack"/>
      <w:bookmarkEnd w:id="0"/>
    </w:p>
    <w:p w:rsidR="001E1E50" w:rsidRDefault="001E1E50" w:rsidP="002C2E7F">
      <w:pPr>
        <w:widowControl w:val="0"/>
        <w:pBdr>
          <w:bottom w:val="single" w:sz="6" w:space="1" w:color="auto"/>
        </w:pBdr>
        <w:tabs>
          <w:tab w:val="left" w:pos="3731"/>
        </w:tabs>
        <w:autoSpaceDE w:val="0"/>
        <w:autoSpaceDN w:val="0"/>
        <w:adjustRightInd w:val="0"/>
        <w:rPr>
          <w:sz w:val="20"/>
          <w:szCs w:val="20"/>
        </w:rPr>
      </w:pPr>
    </w:p>
    <w:p w:rsidR="001E1E50" w:rsidRPr="009201DE" w:rsidRDefault="001E1E50" w:rsidP="002C2E7F">
      <w:pPr>
        <w:widowControl w:val="0"/>
        <w:tabs>
          <w:tab w:val="left" w:pos="3731"/>
        </w:tabs>
        <w:autoSpaceDE w:val="0"/>
        <w:autoSpaceDN w:val="0"/>
        <w:adjustRightInd w:val="0"/>
        <w:rPr>
          <w:kern w:val="1"/>
          <w:sz w:val="20"/>
          <w:szCs w:val="20"/>
        </w:rPr>
      </w:pPr>
    </w:p>
    <w:p w:rsidR="001E1E50" w:rsidRPr="009201DE" w:rsidRDefault="001E1E50" w:rsidP="002C2E7F">
      <w:pPr>
        <w:rPr>
          <w:b/>
          <w:sz w:val="20"/>
          <w:szCs w:val="20"/>
        </w:rPr>
      </w:pPr>
      <w:r w:rsidRPr="009201DE">
        <w:rPr>
          <w:b/>
          <w:sz w:val="20"/>
          <w:szCs w:val="20"/>
        </w:rPr>
        <w:t>Precauciones de seguridad</w:t>
      </w:r>
    </w:p>
    <w:p w:rsidR="001E1E50" w:rsidRDefault="001E1E50" w:rsidP="002C2E7F">
      <w:pPr>
        <w:rPr>
          <w:sz w:val="20"/>
          <w:szCs w:val="20"/>
        </w:rPr>
      </w:pPr>
      <w:r w:rsidRPr="009201DE">
        <w:rPr>
          <w:sz w:val="20"/>
          <w:szCs w:val="20"/>
        </w:rPr>
        <w:t>Mantener fuera del alcance de los niños. Evitar su ingestión y la inhalación prolongada de los vapores. Evitar contacto con ojos, mucosas y piel. Durante la aplicación y el secado, procurar adecuada ventilación. Utilizar elementos de protección personal (guantes, anteojos, protector respiratorio en c</w:t>
      </w:r>
      <w:r>
        <w:rPr>
          <w:sz w:val="20"/>
          <w:szCs w:val="20"/>
        </w:rPr>
        <w:t xml:space="preserve">aso de aplicación con soplete). </w:t>
      </w:r>
      <w:r w:rsidRPr="009201DE">
        <w:rPr>
          <w:sz w:val="20"/>
          <w:szCs w:val="20"/>
        </w:rPr>
        <w:t>Al no ser inflamable controlar derrames con arena u otro absorbente apropiado</w:t>
      </w:r>
    </w:p>
    <w:p w:rsidR="001E1E50" w:rsidRDefault="001E1E50" w:rsidP="002C2E7F">
      <w:pPr>
        <w:pBdr>
          <w:bottom w:val="single" w:sz="6" w:space="1" w:color="auto"/>
        </w:pBdr>
        <w:rPr>
          <w:sz w:val="20"/>
          <w:szCs w:val="20"/>
        </w:rPr>
      </w:pPr>
    </w:p>
    <w:p w:rsidR="001E1E50" w:rsidRDefault="001E1E50" w:rsidP="002C2E7F">
      <w:pPr>
        <w:rPr>
          <w:sz w:val="20"/>
          <w:szCs w:val="20"/>
        </w:rPr>
      </w:pPr>
    </w:p>
    <w:p w:rsidR="001E1E50" w:rsidRPr="009201DE" w:rsidRDefault="001E1E50" w:rsidP="002C2E7F">
      <w:pPr>
        <w:rPr>
          <w:b/>
          <w:sz w:val="20"/>
          <w:szCs w:val="20"/>
        </w:rPr>
      </w:pPr>
      <w:r w:rsidRPr="009201DE">
        <w:rPr>
          <w:b/>
          <w:sz w:val="20"/>
          <w:szCs w:val="20"/>
        </w:rPr>
        <w:t>Primeros auxilios</w:t>
      </w:r>
    </w:p>
    <w:p w:rsidR="001E1E50" w:rsidRPr="00A978BE" w:rsidRDefault="001E1E50" w:rsidP="002C2E7F">
      <w:pPr>
        <w:rPr>
          <w:sz w:val="20"/>
          <w:szCs w:val="20"/>
        </w:rPr>
      </w:pPr>
      <w:r w:rsidRPr="009201DE">
        <w:rPr>
          <w:sz w:val="20"/>
          <w:szCs w:val="20"/>
        </w:rPr>
        <w:t xml:space="preserve">Ante contacto con piel lavar con abundante agua. Ante la inhalación prolongada ventilar. Ante contacto con los ojos lavar con abundante agua y efectuar consulta médica. Ante ingestión efectuar consulta médica. CENTRO NACIONAL DE INTOXICACIONES HOSPITAL POSADAS (O11) 4658 7777. EN CÓRDOBA HOSPITAL MUNICIPAL DE URGENCIAS (O351) 427 6200. EN ROSARIO (0341) 448 </w:t>
      </w:r>
      <w:proofErr w:type="gramStart"/>
      <w:r w:rsidRPr="009201DE">
        <w:rPr>
          <w:sz w:val="20"/>
          <w:szCs w:val="20"/>
        </w:rPr>
        <w:t>0202 .</w:t>
      </w:r>
      <w:proofErr w:type="gramEnd"/>
      <w:r w:rsidRPr="009201DE">
        <w:rPr>
          <w:sz w:val="20"/>
          <w:szCs w:val="20"/>
        </w:rPr>
        <w:t xml:space="preserve"> EN LA PLATA (0221) 451 5555.</w:t>
      </w:r>
    </w:p>
    <w:p w:rsidR="001E1E50" w:rsidRPr="002C2E7F" w:rsidRDefault="001E1E50" w:rsidP="002C2E7F">
      <w:pPr>
        <w:tabs>
          <w:tab w:val="left" w:pos="3525"/>
          <w:tab w:val="left" w:pos="7380"/>
        </w:tabs>
        <w:jc w:val="both"/>
        <w:rPr>
          <w:b/>
          <w:sz w:val="20"/>
          <w:szCs w:val="20"/>
        </w:rPr>
      </w:pPr>
    </w:p>
    <w:sectPr w:rsidR="001E1E50" w:rsidRPr="002C2E7F" w:rsidSect="002C2E7F"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754E"/>
    <w:rsid w:val="001B4278"/>
    <w:rsid w:val="001E1E50"/>
    <w:rsid w:val="00241570"/>
    <w:rsid w:val="002872BB"/>
    <w:rsid w:val="00294C39"/>
    <w:rsid w:val="002C2E7F"/>
    <w:rsid w:val="0056336A"/>
    <w:rsid w:val="0078754E"/>
    <w:rsid w:val="009201DE"/>
    <w:rsid w:val="00A9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54E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1446</Characters>
  <Application>Microsoft Office Word</Application>
  <DocSecurity>0</DocSecurity>
  <Lines>12</Lines>
  <Paragraphs>3</Paragraphs>
  <ScaleCrop>false</ScaleCrop>
  <Company>Company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WinuE</cp:lastModifiedBy>
  <cp:revision>4</cp:revision>
  <dcterms:created xsi:type="dcterms:W3CDTF">2016-08-22T15:05:00Z</dcterms:created>
  <dcterms:modified xsi:type="dcterms:W3CDTF">2016-08-31T11:48:00Z</dcterms:modified>
</cp:coreProperties>
</file>