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CA" w:rsidRDefault="00E579CA" w:rsidP="00B33D24">
      <w:bookmarkStart w:id="0" w:name="_GoBack"/>
      <w:bookmarkEnd w:id="0"/>
    </w:p>
    <w:p w:rsidR="00E579CA" w:rsidRDefault="00E579CA" w:rsidP="00B33D24"/>
    <w:p w:rsidR="00E579CA" w:rsidRDefault="00E579CA" w:rsidP="00B33D24">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E579CA" w:rsidRPr="009201DE" w:rsidRDefault="00E579CA" w:rsidP="00B33D24">
      <w:pPr>
        <w:ind w:left="2832"/>
        <w:rPr>
          <w:sz w:val="20"/>
          <w:szCs w:val="20"/>
        </w:rPr>
      </w:pPr>
    </w:p>
    <w:p w:rsidR="00E579CA" w:rsidRDefault="00E579CA" w:rsidP="00B33D24">
      <w:pPr>
        <w:widowControl w:val="0"/>
        <w:tabs>
          <w:tab w:val="left" w:pos="3731"/>
        </w:tabs>
        <w:autoSpaceDE w:val="0"/>
        <w:autoSpaceDN w:val="0"/>
        <w:adjustRightInd w:val="0"/>
        <w:rPr>
          <w:b/>
          <w:bCs/>
          <w:sz w:val="20"/>
          <w:szCs w:val="20"/>
        </w:rPr>
      </w:pPr>
      <w:r>
        <w:rPr>
          <w:b/>
          <w:bCs/>
          <w:sz w:val="20"/>
          <w:szCs w:val="20"/>
        </w:rPr>
        <w:t>ESMALTE SINTETICO EN AEROSOL</w:t>
      </w:r>
    </w:p>
    <w:p w:rsidR="00E579CA" w:rsidRDefault="00E579CA" w:rsidP="00B33D24">
      <w:pPr>
        <w:widowControl w:val="0"/>
        <w:tabs>
          <w:tab w:val="left" w:pos="3731"/>
        </w:tabs>
        <w:autoSpaceDE w:val="0"/>
        <w:autoSpaceDN w:val="0"/>
        <w:adjustRightInd w:val="0"/>
        <w:rPr>
          <w:b/>
          <w:bCs/>
          <w:sz w:val="20"/>
          <w:szCs w:val="20"/>
        </w:rPr>
      </w:pP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Su nueva fórmula le otorga a la película mayor brillo y durabilidad. De gran resistencia a la abrasión, al uso y a los lavados. De fácil aplicación y óptimo secado.</w:t>
      </w:r>
      <w:r>
        <w:rPr>
          <w:rFonts w:ascii="TimesNewRomanPSMT" w:hAnsi="TimesNewRomanPSMT" w:cs="TimesNewRomanPSMT"/>
        </w:rPr>
        <w:tab/>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interiores y exteriores, sobre madera, metal, plástico, cerámica, etc.</w:t>
      </w:r>
    </w:p>
    <w:p w:rsidR="00E579CA" w:rsidRPr="00B33D24"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w:t>
      </w:r>
    </w:p>
    <w:p w:rsidR="00E579CA" w:rsidRPr="009201DE" w:rsidRDefault="00E579CA" w:rsidP="00B33D24">
      <w:pPr>
        <w:widowControl w:val="0"/>
        <w:pBdr>
          <w:bottom w:val="single" w:sz="6" w:space="1" w:color="auto"/>
        </w:pBdr>
        <w:tabs>
          <w:tab w:val="left" w:pos="3731"/>
        </w:tabs>
        <w:autoSpaceDE w:val="0"/>
        <w:autoSpaceDN w:val="0"/>
        <w:adjustRightInd w:val="0"/>
        <w:rPr>
          <w:sz w:val="20"/>
          <w:szCs w:val="20"/>
        </w:rPr>
      </w:pPr>
    </w:p>
    <w:p w:rsidR="00E579CA" w:rsidRPr="009201DE" w:rsidRDefault="00E579CA" w:rsidP="00B33D24">
      <w:pPr>
        <w:widowControl w:val="0"/>
        <w:tabs>
          <w:tab w:val="left" w:pos="3731"/>
        </w:tabs>
        <w:autoSpaceDE w:val="0"/>
        <w:autoSpaceDN w:val="0"/>
        <w:adjustRightInd w:val="0"/>
        <w:rPr>
          <w:i/>
          <w:iCs/>
          <w:sz w:val="20"/>
          <w:szCs w:val="20"/>
        </w:rPr>
      </w:pPr>
    </w:p>
    <w:p w:rsidR="00E579CA" w:rsidRPr="009201DE" w:rsidRDefault="00E579CA" w:rsidP="00B33D24">
      <w:pPr>
        <w:widowControl w:val="0"/>
        <w:tabs>
          <w:tab w:val="left" w:pos="3731"/>
        </w:tabs>
        <w:autoSpaceDE w:val="0"/>
        <w:autoSpaceDN w:val="0"/>
        <w:adjustRightInd w:val="0"/>
        <w:rPr>
          <w:b/>
          <w:sz w:val="20"/>
          <w:szCs w:val="20"/>
        </w:rPr>
      </w:pPr>
      <w:r>
        <w:rPr>
          <w:b/>
          <w:iCs/>
          <w:sz w:val="20"/>
          <w:szCs w:val="20"/>
        </w:rPr>
        <w:t>FICHA TECNICA</w:t>
      </w:r>
    </w:p>
    <w:p w:rsidR="00E579CA" w:rsidRDefault="00E579CA" w:rsidP="00B33D24">
      <w:pPr>
        <w:widowControl w:val="0"/>
        <w:tabs>
          <w:tab w:val="left" w:pos="3731"/>
        </w:tabs>
        <w:autoSpaceDE w:val="0"/>
        <w:autoSpaceDN w:val="0"/>
        <w:adjustRightInd w:val="0"/>
        <w:rPr>
          <w:b/>
          <w:bCs/>
          <w:sz w:val="20"/>
          <w:szCs w:val="20"/>
        </w:rPr>
      </w:pP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brillante color blanco: dióxido de titanio, otros colores: pigmentos varios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Pr>
          <w:rFonts w:ascii="TimesNewRomanPSMT" w:hAnsi="TimesNewRomanPSMT" w:cs="TimesNewRomanPSMT"/>
          <w:sz w:val="20"/>
          <w:szCs w:val="20"/>
        </w:rPr>
        <w:t>1.08</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smartTag w:uri="urn:schemas-microsoft-com:office:smarttags" w:element="metricconverter">
        <w:smartTagPr>
          <w:attr w:name="ProductID" w:val="25ºC"/>
        </w:smartTagPr>
        <w:r>
          <w:rPr>
            <w:rFonts w:ascii="TimesNewRomanPSMT" w:hAnsi="TimesNewRomanPSMT" w:cs="TimesNewRomanPSMT"/>
            <w:sz w:val="20"/>
            <w:szCs w:val="20"/>
          </w:rPr>
          <w:t>25ºC</w:t>
        </w:r>
      </w:smartTag>
      <w:r>
        <w:rPr>
          <w:rFonts w:ascii="TimesNewRomanPSMT" w:hAnsi="TimesNewRomanPSMT" w:cs="TimesNewRomanPSMT"/>
          <w:sz w:val="20"/>
          <w:szCs w:val="20"/>
        </w:rPr>
        <w:t xml:space="preserve"> 16" copa Ford</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 año</w:t>
      </w:r>
    </w:p>
    <w:p w:rsidR="00E579CA" w:rsidRDefault="00E579CA" w:rsidP="00B33D2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Debe estar limpia, seca y libre de grasitud y polvo. Madera: aplicar una mano previa de Fondo Sintético Blanco Vermol y lijar suavemente. Hierro: eliminar óxidos y lijar, luego aplicar una mano previa de Convertidor de Oxido Vermol</w:t>
      </w:r>
    </w:p>
    <w:p w:rsidR="00E579CA" w:rsidRDefault="00E579CA" w:rsidP="00B33D24">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Agitar el envase muy bien antes de utilizar hasta que comience a oír el agitador. Luego continuar agitando como mínimo un minuto más.</w:t>
      </w:r>
    </w:p>
    <w:p w:rsidR="00E579CA" w:rsidRDefault="00E579CA" w:rsidP="00B33D24">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Rociar la superficie con el envase perpendicular al piso a una distancia de </w:t>
      </w:r>
      <w:smartTag w:uri="urn:schemas-microsoft-com:office:smarttags" w:element="metricconverter">
        <w:smartTagPr>
          <w:attr w:name="ProductID" w:val="25 cm"/>
        </w:smartTagPr>
        <w:r>
          <w:rPr>
            <w:rFonts w:ascii="TimesNewRomanPSMT" w:hAnsi="TimesNewRomanPSMT" w:cs="TimesNewRomanPSMT"/>
            <w:sz w:val="20"/>
            <w:szCs w:val="20"/>
          </w:rPr>
          <w:t>25 cm</w:t>
        </w:r>
      </w:smartTag>
      <w:r>
        <w:rPr>
          <w:rFonts w:ascii="TimesNewRomanPSMT" w:hAnsi="TimesNewRomanPSMT" w:cs="TimesNewRomanPSMT"/>
          <w:sz w:val="20"/>
          <w:szCs w:val="20"/>
        </w:rPr>
        <w:t xml:space="preserve"> dirigiendo la abertura del pulsador hacia el objetivo a pintar, con movimientos horizontales. Tener en cuenta que varias capas finas cubren mas que una gruesa.</w:t>
      </w:r>
    </w:p>
    <w:p w:rsidR="00E579CA" w:rsidRDefault="00E579CA" w:rsidP="00B33D24">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sz w:val="20"/>
          <w:szCs w:val="20"/>
        </w:rPr>
        <w:t>Purgar después de pintar, invirtiendo el envase y hacerlo funcionar en esa posición, durante dos o tres segundos, hasta que se aprecie la salida únicamente del gas propelente.</w:t>
      </w:r>
    </w:p>
    <w:p w:rsidR="00E579CA" w:rsidRDefault="00E579CA" w:rsidP="00B33D24">
      <w:pPr>
        <w:widowControl w:val="0"/>
        <w:pBdr>
          <w:bottom w:val="single" w:sz="6" w:space="1" w:color="auto"/>
        </w:pBdr>
        <w:tabs>
          <w:tab w:val="left" w:pos="3731"/>
        </w:tabs>
        <w:autoSpaceDE w:val="0"/>
        <w:autoSpaceDN w:val="0"/>
        <w:adjustRightInd w:val="0"/>
        <w:rPr>
          <w:sz w:val="20"/>
          <w:szCs w:val="20"/>
        </w:rPr>
      </w:pPr>
    </w:p>
    <w:p w:rsidR="00E579CA" w:rsidRPr="009201DE" w:rsidRDefault="00E579CA" w:rsidP="00B33D24">
      <w:pPr>
        <w:widowControl w:val="0"/>
        <w:tabs>
          <w:tab w:val="left" w:pos="3731"/>
        </w:tabs>
        <w:autoSpaceDE w:val="0"/>
        <w:autoSpaceDN w:val="0"/>
        <w:adjustRightInd w:val="0"/>
        <w:rPr>
          <w:kern w:val="1"/>
          <w:sz w:val="20"/>
          <w:szCs w:val="20"/>
        </w:rPr>
      </w:pPr>
    </w:p>
    <w:p w:rsidR="00E579CA" w:rsidRPr="009201DE" w:rsidRDefault="00E579CA" w:rsidP="00B33D24">
      <w:pPr>
        <w:rPr>
          <w:b/>
          <w:sz w:val="20"/>
          <w:szCs w:val="20"/>
        </w:rPr>
      </w:pPr>
      <w:r w:rsidRPr="009201DE">
        <w:rPr>
          <w:b/>
          <w:sz w:val="20"/>
          <w:szCs w:val="20"/>
        </w:rPr>
        <w:t>Precauciones de seguridad</w:t>
      </w:r>
    </w:p>
    <w:p w:rsidR="00E579CA" w:rsidRDefault="00E579CA" w:rsidP="00B33D24">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E579CA" w:rsidRPr="009851F8" w:rsidRDefault="00E579CA" w:rsidP="00B33D24">
      <w:pPr>
        <w:pBdr>
          <w:bottom w:val="single" w:sz="6" w:space="1" w:color="auto"/>
        </w:pBdr>
        <w:rPr>
          <w:sz w:val="20"/>
          <w:szCs w:val="20"/>
        </w:rPr>
      </w:pPr>
    </w:p>
    <w:p w:rsidR="00E579CA" w:rsidRDefault="00E579CA" w:rsidP="00B33D24">
      <w:pPr>
        <w:rPr>
          <w:sz w:val="20"/>
          <w:szCs w:val="20"/>
        </w:rPr>
      </w:pPr>
    </w:p>
    <w:p w:rsidR="00E579CA" w:rsidRPr="009201DE" w:rsidRDefault="00E579CA" w:rsidP="00B33D24">
      <w:pPr>
        <w:rPr>
          <w:b/>
          <w:sz w:val="20"/>
          <w:szCs w:val="20"/>
        </w:rPr>
      </w:pPr>
      <w:r w:rsidRPr="009201DE">
        <w:rPr>
          <w:b/>
          <w:sz w:val="20"/>
          <w:szCs w:val="20"/>
        </w:rPr>
        <w:t>Primeros auxilios</w:t>
      </w:r>
    </w:p>
    <w:p w:rsidR="00E579CA" w:rsidRPr="009201DE" w:rsidRDefault="00E579CA" w:rsidP="00B33D24">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E579CA" w:rsidRPr="00B33D24" w:rsidRDefault="00E579CA" w:rsidP="00B33D24">
      <w:pPr>
        <w:widowControl w:val="0"/>
        <w:tabs>
          <w:tab w:val="left" w:pos="3731"/>
        </w:tabs>
        <w:autoSpaceDE w:val="0"/>
        <w:autoSpaceDN w:val="0"/>
        <w:adjustRightInd w:val="0"/>
        <w:rPr>
          <w:b/>
          <w:bCs/>
          <w:sz w:val="20"/>
          <w:szCs w:val="20"/>
        </w:rPr>
      </w:pPr>
    </w:p>
    <w:sectPr w:rsidR="00E579CA" w:rsidRPr="00B33D24" w:rsidSect="00B33D24">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79C"/>
    <w:rsid w:val="006E679C"/>
    <w:rsid w:val="00827D14"/>
    <w:rsid w:val="00872B25"/>
    <w:rsid w:val="00891B53"/>
    <w:rsid w:val="009201DE"/>
    <w:rsid w:val="009851F8"/>
    <w:rsid w:val="00A731C1"/>
    <w:rsid w:val="00B33D24"/>
    <w:rsid w:val="00CA2C2E"/>
    <w:rsid w:val="00D70E7D"/>
    <w:rsid w:val="00E579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9C"/>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368</Words>
  <Characters>2026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2</cp:revision>
  <dcterms:created xsi:type="dcterms:W3CDTF">2016-08-19T19:20:00Z</dcterms:created>
  <dcterms:modified xsi:type="dcterms:W3CDTF">2016-08-29T17:30:00Z</dcterms:modified>
</cp:coreProperties>
</file>